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Regulamin zajęć on-line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w Szkole Podstawowej nr 18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im. Władysława Jagiełły w Tychach</w:t>
      </w:r>
    </w:p>
    <w:p w:rsidR="00000000" w:rsidDel="00000000" w:rsidP="00000000" w:rsidRDefault="00000000" w:rsidRPr="00000000" w14:paraId="00000005">
      <w:pPr>
        <w:jc w:val="center"/>
        <w:rPr>
          <w:color w:val="a61c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Jedną z form zdalnego nauczania są zajęcia on-line.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Przez zajęcia on-line rozumie się lekcje prowadzone przez Internet w czasie rzeczywistym. Służą do tego ustalone przez szkołę platformy komunikacyjne.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zajęć on-line potrzebny jest sprzęt multimedialny z kamerą i mikrofonem oraz dostęp do Internetu. Rodzicom, którzy we własnym zakresie nie są </w:t>
        <w:br w:type="textWrapping"/>
        <w:t xml:space="preserve">w stanie zabezpieczyć dzieciom dostępu do takiego sprzętu, szkoła na okres zdalnego nauczania umożliwia jego użyczenie.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Udział w zajęciach on-line jest obowiązkowy, z wyłączeniem sytuacji, kiedy uczeń z przyczyn obiektywnych nie może w nich uczestniczyć.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Nieobecność ucznia na zajęciach wymaga usprawiedliwienia przez rodzica.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przypadku braku możliwości uczestniczenia ucznia w zajęciach on-line, uczeń jest zobowiązany ustalić z nauczycielem prowadzącym: formę, zakres oraz termin uzupełnienia materiału będącego przedmiotem danej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celu uczestniczenia w zajęciach uczeń korzysta z aplikacji wskazanej przez nauczyciela.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Zajęcia on-line są zaplanowane przez nauczyciela i podane w Terminarzu LIbrusa. Uczeń zobowiązany jest zapoznać się z terminem zajęć podanym przez nauczyciela prowadzącego lekcję.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Nauczy</w:t>
      </w:r>
      <w:r w:rsidDel="00000000" w:rsidR="00000000" w:rsidRPr="00000000">
        <w:rPr>
          <w:sz w:val="24"/>
          <w:szCs w:val="24"/>
          <w:rtl w:val="0"/>
        </w:rPr>
        <w:t xml:space="preserve">ciel udostępnia uczniowi link poprzez wysłanie wiadomości w Librusie </w:t>
      </w:r>
      <w:r w:rsidDel="00000000" w:rsidR="00000000" w:rsidRPr="00000000">
        <w:rPr>
          <w:sz w:val="24"/>
          <w:szCs w:val="24"/>
          <w:rtl w:val="0"/>
        </w:rPr>
        <w:t xml:space="preserve">oraz umieszczenie go w Terminarzu. I</w:t>
      </w:r>
      <w:r w:rsidDel="00000000" w:rsidR="00000000" w:rsidRPr="00000000">
        <w:rPr>
          <w:sz w:val="24"/>
          <w:szCs w:val="24"/>
          <w:rtl w:val="0"/>
        </w:rPr>
        <w:t xml:space="preserve">nformacje o dacie i godzinie lekcji on-line przekazuje z co najmniej dwudniowym wyprzedzeniem. Nauczyciel ma możliwość ustalenia z uczniami cyklicznych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Ze względów bezpieczeństwa link i hasło do danych zajęć są indywidualne dla każdej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Członkowie rodziny powinni umożliwić dziecku samodzielną pracę podczas zajęć on-line.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Uczeń loguje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się zawsze swoim imieniem i nazwiskiem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oraz udostępnia swój wizerunek w transmisji na żywo. Uczeń, który nie zastosuje się do podanych ustaleń, ze względów bezpieczeństwa, nie zostanie wpuszczony przez nauczyciela na zajęcia on-line.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Uczeń zobowiązany jest do przygotowania oraz posiadania w czasie lekcji materiałów dydaktycznych wymaganych przez nauczyciela prowadzącego zajęcia.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Uczeń powinien brać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czynny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udział w lekcji,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np. reagować na zadawane pytania, prowadzić dyskusje z użyciem mikrofonu, pisać na czacie (chyba, że nauczyciel ustalił inaczej).</w:t>
      </w:r>
      <w:r w:rsidDel="00000000" w:rsidR="00000000" w:rsidRPr="00000000">
        <w:rPr>
          <w:color w:val="3c78d8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Uczniowie na zajęciach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zabierają głos według ustalonej kolejności, którą określa prowadzący zajęcia.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Wszystkich uczestników zajęć on-line obowiązuje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zakaz nagrywania, fotografowania, komentowania, hejtowania i upubliczniania obrazu czy głosu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z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danego spotkania - złamanie tych zasad pociąga konsekwencje prawne;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w przypadku zarejestrowania lekcji przez ucznia zostaną podjęte działania wyjaśniające dotyczące naruszenia ochrony danych osobowych.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Podczas lekcji niedopuszczalne są zachowania naruszające normy obyczajowe, etyczne oraz kulturowe. Wszelkie zachowania łamiące w/w  zasady oraz inne dezorganizujące przebieg spotkania, mogą skutkować wyciszeniem lub wykluczeniem z zajęć.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Każde zachowanie, które narusza przyjęte normy, może zostać uznane za cyberprzemoc.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Niewłaściwe zachowanie będzie odnotowywane przez wpisanie uwagi negatywnej do e-dziennika. Postawa i zachowanie w czasie lekcji będą elementem oceny zachowania.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Rodzice zostali zapoznani z regulaminem w formie dokumentu przesłanego przez dziennik Librus.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